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Fichtelberg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Česko, Slovensko / 2025 / 86 minut / režie Šimon Koudela</w:t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tc1qbwc520i1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a pusť si upoutávku k filmu.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-33608</wp:posOffset>
            </wp:positionH>
            <wp:positionV relativeFrom="paragraph">
              <wp:posOffset>154634</wp:posOffset>
            </wp:positionV>
            <wp:extent cx="1440180" cy="2024380"/>
            <wp:effectExtent b="0" l="0" r="0" t="0"/>
            <wp:wrapSquare wrapText="bothSides" distB="0" distT="0" distL="114300" distR="114300"/>
            <wp:docPr descr="Obsah obrázku text, Lidská tvář, plakát, osoba&#10;&#10;Obsah generovaný pomocí AI může být nesprávný." id="1749619347" name="image11.png"/>
            <a:graphic>
              <a:graphicData uri="http://schemas.openxmlformats.org/drawingml/2006/picture">
                <pic:pic>
                  <pic:nvPicPr>
                    <pic:cNvPr descr="Obsah obrázku text, Lidská tvář, plakát, osoba&#10;&#10;Obsah generovaný pomocí AI může být nesprávný."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02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ses o filmu dozvěděl/a od režiséra a herců?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byl rytíř?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Dokážeš zjistit, co patřilo mezi rytířské ctnosti?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Navrhni svůj vlastní erb.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2169857</wp:posOffset>
            </wp:positionH>
            <wp:positionV relativeFrom="paragraph">
              <wp:posOffset>71068</wp:posOffset>
            </wp:positionV>
            <wp:extent cx="2924175" cy="2171700"/>
            <wp:effectExtent b="0" l="0" r="0" t="0"/>
            <wp:wrapSquare wrapText="bothSides" distB="0" distT="0" distL="114300" distR="114300"/>
            <wp:docPr id="174961934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7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77wjiew1mjf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 – příběh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Odpověz stručně na otázky, odpovědi si zapiš.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je hlavním hrdinou příběhu a jaký úkol dostal na začátku?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393700</wp:posOffset>
                </wp:positionV>
                <wp:extent cx="2984744" cy="3027420"/>
                <wp:effectExtent b="0" l="0" r="0" t="0"/>
                <wp:wrapNone/>
                <wp:docPr id="17496193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7916" y="2280578"/>
                          <a:ext cx="2956169" cy="29988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393700</wp:posOffset>
                </wp:positionV>
                <wp:extent cx="2984744" cy="3027420"/>
                <wp:effectExtent b="0" l="0" r="0" t="0"/>
                <wp:wrapNone/>
                <wp:docPr id="17496193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744" cy="302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zvláštní události se dějí v osadě Urbach?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je Alma a proč je pro Petra důležitá?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objeví Petr v podzemí hory Fichtelberg?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72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film končí?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72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Nakresli mapu osady Urbach a cesty k hoře Fichtelberg.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454025" cy="257175"/>
                <wp:effectExtent b="0" l="0" r="0" t="0"/>
                <wp:wrapNone/>
                <wp:docPr id="174961934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28513" y="3660938"/>
                          <a:ext cx="434975" cy="2381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454025" cy="257175"/>
                <wp:effectExtent b="0" l="0" r="0" t="0"/>
                <wp:wrapNone/>
                <wp:docPr id="17496193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0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Postavy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spojuje Petra Pětipeského a Gianniho? V čem jsou si podobní?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se spojí jejich osudy?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i02eu3iinnmq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Žánr filmu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 informací od režiséra filmu víme, že se jedná o rodinný, dobrodružný, historický film. Co to znamená?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prvky ti pomohly poznat, že jde o minulost?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technologie se ve filmu objevují?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Děj je zasazen do Jizerských hor v roce 1547. Čím je toto období zajímavé? Vyhledej, co se skutečně dělo v roce 1547 v českých zemích.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uzy1854s6v3b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Vizuální zpracování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typy záběrů film kombinuje?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dojem na tebe udělaly animované sekvence?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Styl filmu je inspirován Karlem Zemanem. Víš, kdo to byl? Znáš nějaký jeho film? Pokud ne, informace si vyhledej.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r9f3emtn5cd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Téma filmu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znamená výrok - „za vítězství je třeba zaplatit šrámy na srdci“? Jak se to ukazuje v příběhu?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Které z témat filmu tě nejvíce oslovilo? Svůj výběr stručně zdůvodni.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292100</wp:posOffset>
                </wp:positionV>
                <wp:extent cx="843280" cy="340995"/>
                <wp:effectExtent b="0" l="0" r="0" t="0"/>
                <wp:wrapSquare wrapText="bothSides" distB="0" distT="0" distL="114300" distR="114300"/>
                <wp:docPr id="174961934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33885" y="3619028"/>
                          <a:ext cx="82423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odvaha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292100</wp:posOffset>
                </wp:positionV>
                <wp:extent cx="843280" cy="340995"/>
                <wp:effectExtent b="0" l="0" r="0" t="0"/>
                <wp:wrapSquare wrapText="bothSides" distB="0" distT="0" distL="114300" distR="114300"/>
                <wp:docPr id="17496193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80" cy="340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304800</wp:posOffset>
                </wp:positionV>
                <wp:extent cx="843431" cy="510925"/>
                <wp:effectExtent b="0" l="0" r="0" t="0"/>
                <wp:wrapNone/>
                <wp:docPr id="17496193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53225" y="3562175"/>
                          <a:ext cx="968400" cy="4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technický pokrok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304800</wp:posOffset>
                </wp:positionV>
                <wp:extent cx="843431" cy="510925"/>
                <wp:effectExtent b="0" l="0" r="0" t="0"/>
                <wp:wrapNone/>
                <wp:docPr id="17496193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431" cy="510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330200</wp:posOffset>
                </wp:positionV>
                <wp:extent cx="843431" cy="464406"/>
                <wp:effectExtent b="0" l="0" r="0" t="0"/>
                <wp:wrapNone/>
                <wp:docPr id="174961934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33810" y="3557322"/>
                          <a:ext cx="824381" cy="445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hledání identity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330200</wp:posOffset>
                </wp:positionV>
                <wp:extent cx="843431" cy="464406"/>
                <wp:effectExtent b="0" l="0" r="0" t="0"/>
                <wp:wrapNone/>
                <wp:docPr id="174961934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431" cy="4644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330200</wp:posOffset>
                </wp:positionV>
                <wp:extent cx="843431" cy="341222"/>
                <wp:effectExtent b="0" l="0" r="0" t="0"/>
                <wp:wrapNone/>
                <wp:docPr id="174961933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33810" y="3618914"/>
                          <a:ext cx="824381" cy="32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přátelství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330200</wp:posOffset>
                </wp:positionV>
                <wp:extent cx="843431" cy="341222"/>
                <wp:effectExtent b="0" l="0" r="0" t="0"/>
                <wp:wrapNone/>
                <wp:docPr id="17496193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431" cy="3412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342900</wp:posOffset>
                </wp:positionV>
                <wp:extent cx="843431" cy="341222"/>
                <wp:effectExtent b="0" l="0" r="0" t="0"/>
                <wp:wrapNone/>
                <wp:docPr id="174961934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33810" y="3618914"/>
                          <a:ext cx="824381" cy="32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pověry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342900</wp:posOffset>
                </wp:positionV>
                <wp:extent cx="843431" cy="341222"/>
                <wp:effectExtent b="0" l="0" r="0" t="0"/>
                <wp:wrapNone/>
                <wp:docPr id="174961934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431" cy="3412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1151390" cy="469143"/>
                <wp:effectExtent b="0" l="0" r="0" t="0"/>
                <wp:wrapNone/>
                <wp:docPr id="174961934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779830" y="3554954"/>
                          <a:ext cx="1132340" cy="45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soužití různých národností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1151390" cy="469143"/>
                <wp:effectExtent b="0" l="0" r="0" t="0"/>
                <wp:wrapNone/>
                <wp:docPr id="174961934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390" cy="4691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165100</wp:posOffset>
                </wp:positionV>
                <wp:extent cx="1003935" cy="401955"/>
                <wp:effectExtent b="0" l="0" r="0" t="0"/>
                <wp:wrapSquare wrapText="bothSides" distB="0" distT="0" distL="114300" distR="114300"/>
                <wp:docPr id="174961934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3558" y="3588548"/>
                          <a:ext cx="98488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165100</wp:posOffset>
                </wp:positionV>
                <wp:extent cx="1003935" cy="401955"/>
                <wp:effectExtent b="0" l="0" r="0" t="0"/>
                <wp:wrapSquare wrapText="bothSides" distB="0" distT="0" distL="114300" distR="114300"/>
                <wp:docPr id="17496193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935" cy="401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Popiš scénu, která tě ve filmu zaujala.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tabulkasmkou1">
    <w:name w:val="Grid Table 1 Light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2">
    <w:name w:val="Grid Table 1 Light Accent 2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rmlnweb">
    <w:name w:val="Normal (Web)"/>
    <w:basedOn w:val="Normln"/>
    <w:uiPriority w:val="99"/>
    <w:unhideWhenUsed w:val="1"/>
    <w:rsid w:val="005334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Prosttabulka1">
    <w:name w:val="Plain Table 1"/>
    <w:basedOn w:val="Normlntabulka"/>
    <w:uiPriority w:val="41"/>
    <w:rsid w:val="00AA3EB9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Nevyeenzmnka">
    <w:name w:val="Unresolved Mention"/>
    <w:basedOn w:val="Standardnpsmoodstavce"/>
    <w:uiPriority w:val="99"/>
    <w:semiHidden w:val="1"/>
    <w:unhideWhenUsed w:val="1"/>
    <w:rsid w:val="00135ADF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135AD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34497E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4497E"/>
    <w:rPr>
      <w:lang w:val="cs-CZ"/>
    </w:rPr>
  </w:style>
  <w:style w:type="paragraph" w:styleId="Zpat">
    <w:name w:val="footer"/>
    <w:basedOn w:val="Normln"/>
    <w:link w:val="ZpatChar"/>
    <w:uiPriority w:val="99"/>
    <w:unhideWhenUsed w:val="1"/>
    <w:rsid w:val="0034497E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4497E"/>
    <w:rPr>
      <w:lang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cwzih51Ksdwe61zeGXlBqlbng==">CgMxLjAyDmgudGMxcWJ3YzUyMGkxMg5oLjc3d2ppZXcxbWpmeTIOaC5pMDJldTNpaW5ubXEyDmgudXp5MTg1NHM2djNiMg5oLmdyOWYzZW10bjVjZDgAciExTUlaWThMbmMtR2lZWVh2M1h1MzRIUUJoX2JlWHdKcnU=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2025-07-12T14:58:00Z</dcterms:created>
  <dc:creator>Ivana Lipovská</dc:creator>
</cp:coreProperties>
</file>