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spacing w:line="259" w:lineRule="auto"/>
        <w:rPr>
          <w:rFonts w:ascii="Calibri" w:cs="Calibri" w:eastAsia="Calibri" w:hAnsi="Calibri"/>
          <w:b w:val="1"/>
          <w:color w:val="7b230b"/>
          <w:sz w:val="52"/>
          <w:szCs w:val="52"/>
        </w:rPr>
      </w:pPr>
      <w:r w:rsidDel="00000000" w:rsidR="00000000" w:rsidRPr="00000000">
        <w:rPr>
          <w:rFonts w:ascii="Calibri" w:cs="Calibri" w:eastAsia="Calibri" w:hAnsi="Calibri"/>
          <w:b w:val="1"/>
          <w:color w:val="7b230b"/>
          <w:sz w:val="52"/>
          <w:szCs w:val="52"/>
          <w:rtl w:val="0"/>
        </w:rPr>
        <w:t xml:space="preserve">Tichá pošta</w:t>
      </w:r>
    </w:p>
    <w:p w:rsidR="00000000" w:rsidDel="00000000" w:rsidP="00000000" w:rsidRDefault="00000000" w:rsidRPr="00000000" w14:paraId="00000002">
      <w:pPr>
        <w:keepNext w:val="1"/>
        <w:keepLines w:val="1"/>
        <w:spacing w:line="259" w:lineRule="auto"/>
        <w:rPr>
          <w:rFonts w:ascii="Calibri" w:cs="Calibri" w:eastAsia="Calibri" w:hAnsi="Calibri"/>
        </w:rPr>
      </w:pPr>
      <w:r w:rsidDel="00000000" w:rsidR="00000000" w:rsidRPr="00000000">
        <w:rPr>
          <w:rFonts w:ascii="Calibri" w:cs="Calibri" w:eastAsia="Calibri" w:hAnsi="Calibri"/>
          <w:rtl w:val="0"/>
        </w:rPr>
        <w:t xml:space="preserve">Česko / Slovensko/Srbsko/2025 / 97 minut / režie Ján Sebechlebský/od 10 let / česky, německy </w:t>
      </w:r>
    </w:p>
    <w:p w:rsidR="00000000" w:rsidDel="00000000" w:rsidP="00000000" w:rsidRDefault="00000000" w:rsidRPr="00000000" w14:paraId="00000003">
      <w:pPr>
        <w:keepNext w:val="1"/>
        <w:keepLines w:val="1"/>
        <w:spacing w:line="259" w:lineRule="auto"/>
        <w:rPr/>
      </w:pPr>
      <w:r w:rsidDel="00000000" w:rsidR="00000000" w:rsidRPr="00000000">
        <w:rPr>
          <w:rFonts w:ascii="Calibri" w:cs="Calibri" w:eastAsia="Calibri" w:hAnsi="Calibri"/>
          <w:rtl w:val="0"/>
        </w:rPr>
        <w:t xml:space="preserve">Trailer </w:t>
      </w:r>
      <w:hyperlink r:id="rId7">
        <w:r w:rsidDel="00000000" w:rsidR="00000000" w:rsidRPr="00000000">
          <w:rPr>
            <w:rFonts w:ascii="Calibri" w:cs="Calibri" w:eastAsia="Calibri" w:hAnsi="Calibri"/>
            <w:color w:val="0000ff"/>
            <w:u w:val="single"/>
            <w:rtl w:val="0"/>
          </w:rPr>
          <w:t xml:space="preserve">Tichá pošta (2025) | Videa - Trailer | ČSFD.cz</w:t>
        </w:r>
      </w:hyperlink>
      <w:r w:rsidDel="00000000" w:rsidR="00000000" w:rsidRPr="00000000">
        <w:rPr>
          <w:rtl w:val="0"/>
        </w:rPr>
      </w:r>
    </w:p>
    <w:p w:rsidR="00000000" w:rsidDel="00000000" w:rsidP="00000000" w:rsidRDefault="00000000" w:rsidRPr="00000000" w14:paraId="00000004">
      <w:pPr>
        <w:keepNext w:val="1"/>
        <w:keepLines w:val="1"/>
        <w:pBdr>
          <w:bottom w:color="000000" w:space="1" w:sz="12" w:val="single"/>
        </w:pBd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1"/>
        <w:keepLines w:val="1"/>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keepNext w:val="1"/>
        <w:keepLines w:val="1"/>
        <w:pBdr>
          <w:bottom w:color="000000" w:space="1" w:sz="12" w:val="single"/>
        </w:pBdr>
        <w:spacing w:line="259" w:lineRule="auto"/>
        <w:rPr>
          <w:rFonts w:ascii="Calibri" w:cs="Calibri" w:eastAsia="Calibri" w:hAnsi="Calibri"/>
        </w:rPr>
      </w:pPr>
      <w:r w:rsidDel="00000000" w:rsidR="00000000" w:rsidRPr="00000000">
        <w:rPr>
          <w:rFonts w:ascii="Calibri" w:cs="Calibri" w:eastAsia="Calibri" w:hAnsi="Calibri"/>
          <w:rtl w:val="0"/>
        </w:rPr>
        <w:t xml:space="preserve">Autorka materiálů: Mgr. Ivana Lipovská</w:t>
      </w:r>
    </w:p>
    <w:p w:rsidR="00000000" w:rsidDel="00000000" w:rsidP="00000000" w:rsidRDefault="00000000" w:rsidRPr="00000000" w14:paraId="00000007">
      <w:pPr>
        <w:keepNext w:val="1"/>
        <w:keepLines w:val="1"/>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keepNext w:val="1"/>
        <w:keepLines w:val="1"/>
        <w:spacing w:line="259" w:lineRule="auto"/>
        <w:rPr>
          <w:rFonts w:ascii="Calibri" w:cs="Calibri" w:eastAsia="Calibri" w:hAnsi="Calibri"/>
        </w:rPr>
      </w:pPr>
      <w:r w:rsidDel="00000000" w:rsidR="00000000" w:rsidRPr="00000000">
        <w:rPr>
          <w:rFonts w:ascii="Calibri" w:cs="Calibri" w:eastAsia="Calibri" w:hAnsi="Calibri"/>
          <w:rtl w:val="0"/>
        </w:rPr>
        <w:t xml:space="preserve">TÉMA: Dětství a odvaha na konci 2. světové války </w:t>
      </w:r>
    </w:p>
    <w:p w:rsidR="00000000" w:rsidDel="00000000" w:rsidP="00000000" w:rsidRDefault="00000000" w:rsidRPr="00000000" w14:paraId="00000009">
      <w:pPr>
        <w:keepNext w:val="1"/>
        <w:keepLines w:val="1"/>
        <w:spacing w:line="259" w:lineRule="auto"/>
        <w:rPr>
          <w:rFonts w:ascii="Calibri" w:cs="Calibri" w:eastAsia="Calibri" w:hAnsi="Calibri"/>
        </w:rPr>
      </w:pPr>
      <w:r w:rsidDel="00000000" w:rsidR="00000000" w:rsidRPr="00000000">
        <w:rPr>
          <w:rFonts w:ascii="Calibri" w:cs="Calibri" w:eastAsia="Calibri" w:hAnsi="Calibri"/>
          <w:rtl w:val="0"/>
        </w:rPr>
        <w:t xml:space="preserve">KLÍČOVÁ SLOVA: válka, okupace, zima, kamarádství, rodina, spolupráce, odvaha, Češi, Němci</w:t>
      </w:r>
    </w:p>
    <w:p w:rsidR="00000000" w:rsidDel="00000000" w:rsidP="00000000" w:rsidRDefault="00000000" w:rsidRPr="00000000" w14:paraId="0000000A">
      <w:pPr>
        <w:keepNext w:val="1"/>
        <w:keepLines w:val="1"/>
        <w:spacing w:line="259" w:lineRule="auto"/>
        <w:rPr>
          <w:rFonts w:ascii="Calibri" w:cs="Calibri" w:eastAsia="Calibri" w:hAnsi="Calibri"/>
        </w:rPr>
      </w:pPr>
      <w:r w:rsidDel="00000000" w:rsidR="00000000" w:rsidRPr="00000000">
        <w:rPr>
          <w:rFonts w:ascii="Calibri" w:cs="Calibri" w:eastAsia="Calibri" w:hAnsi="Calibri"/>
          <w:rtl w:val="0"/>
        </w:rPr>
        <w:t xml:space="preserve">VYUČOVACÍ PŘEDMĚTY: společenskovědní základ, dějepis, český jazyk, filmová výchova, </w:t>
      </w:r>
    </w:p>
    <w:p w:rsidR="00000000" w:rsidDel="00000000" w:rsidP="00000000" w:rsidRDefault="00000000" w:rsidRPr="00000000" w14:paraId="0000000B">
      <w:pPr>
        <w:keepNext w:val="1"/>
        <w:keepLines w:val="1"/>
        <w:spacing w:line="259" w:lineRule="auto"/>
        <w:rPr>
          <w:rFonts w:ascii="Calibri" w:cs="Calibri" w:eastAsia="Calibri" w:hAnsi="Calibri"/>
        </w:rPr>
      </w:pPr>
      <w:r w:rsidDel="00000000" w:rsidR="00000000" w:rsidRPr="00000000">
        <w:rPr>
          <w:rFonts w:ascii="Calibri" w:cs="Calibri" w:eastAsia="Calibri" w:hAnsi="Calibri"/>
          <w:rtl w:val="0"/>
        </w:rPr>
        <w:t xml:space="preserve">ČASOVÁ DOTACE: 90 minut + projekce</w:t>
      </w:r>
    </w:p>
    <w:p w:rsidR="00000000" w:rsidDel="00000000" w:rsidP="00000000" w:rsidRDefault="00000000" w:rsidRPr="00000000" w14:paraId="0000000C">
      <w:pPr>
        <w:keepNext w:val="1"/>
        <w:keepLines w:val="1"/>
        <w:spacing w:line="259" w:lineRule="auto"/>
        <w:rPr>
          <w:rFonts w:ascii="Calibri" w:cs="Calibri" w:eastAsia="Calibri" w:hAnsi="Calibri"/>
        </w:rPr>
      </w:pPr>
      <w:r w:rsidDel="00000000" w:rsidR="00000000" w:rsidRPr="00000000">
        <w:rPr>
          <w:rFonts w:ascii="Calibri" w:cs="Calibri" w:eastAsia="Calibri" w:hAnsi="Calibri"/>
          <w:rtl w:val="0"/>
        </w:rPr>
        <w:t xml:space="preserve">CÍL LEKCE: </w:t>
      </w:r>
    </w:p>
    <w:p w:rsidR="00000000" w:rsidDel="00000000" w:rsidP="00000000" w:rsidRDefault="00000000" w:rsidRPr="00000000" w14:paraId="0000000D">
      <w:pPr>
        <w:keepNext w:val="1"/>
        <w:keepLines w:val="1"/>
        <w:spacing w:line="259" w:lineRule="auto"/>
        <w:rPr>
          <w:rFonts w:ascii="Calibri" w:cs="Calibri" w:eastAsia="Calibri" w:hAnsi="Calibri"/>
        </w:rPr>
      </w:pPr>
      <w:r w:rsidDel="00000000" w:rsidR="00000000" w:rsidRPr="00000000">
        <w:rPr>
          <w:rFonts w:ascii="Calibri" w:cs="Calibri" w:eastAsia="Calibri" w:hAnsi="Calibri"/>
          <w:rtl w:val="0"/>
        </w:rPr>
        <w:t xml:space="preserve">Porozumění audiovizuálnímu obsahu – prostředí ve filmu</w:t>
      </w:r>
    </w:p>
    <w:p w:rsidR="00000000" w:rsidDel="00000000" w:rsidP="00000000" w:rsidRDefault="00000000" w:rsidRPr="00000000" w14:paraId="0000000E">
      <w:pPr>
        <w:keepNext w:val="1"/>
        <w:keepLines w:val="1"/>
        <w:spacing w:line="259" w:lineRule="auto"/>
        <w:rPr>
          <w:rFonts w:ascii="Calibri" w:cs="Calibri" w:eastAsia="Calibri" w:hAnsi="Calibri"/>
        </w:rPr>
      </w:pPr>
      <w:r w:rsidDel="00000000" w:rsidR="00000000" w:rsidRPr="00000000">
        <w:rPr>
          <w:rFonts w:ascii="Calibri" w:cs="Calibri" w:eastAsia="Calibri" w:hAnsi="Calibri"/>
          <w:rtl w:val="0"/>
        </w:rPr>
        <w:t xml:space="preserve">Reflexe – zamyšlení nad hodnotou lidského života</w:t>
      </w:r>
    </w:p>
    <w:p w:rsidR="00000000" w:rsidDel="00000000" w:rsidP="00000000" w:rsidRDefault="00000000" w:rsidRPr="00000000" w14:paraId="0000000F">
      <w:pPr>
        <w:keepNext w:val="1"/>
        <w:keepLines w:val="1"/>
        <w:spacing w:line="259" w:lineRule="auto"/>
        <w:rPr>
          <w:rFonts w:ascii="Calibri" w:cs="Calibri" w:eastAsia="Calibri" w:hAnsi="Calibri"/>
        </w:rPr>
      </w:pPr>
      <w:r w:rsidDel="00000000" w:rsidR="00000000" w:rsidRPr="00000000">
        <w:rPr>
          <w:rFonts w:ascii="Calibri" w:cs="Calibri" w:eastAsia="Calibri" w:hAnsi="Calibri"/>
          <w:rtl w:val="0"/>
        </w:rPr>
        <w:t xml:space="preserve">Empatie – posouzení chování postav v krizové situaci</w:t>
      </w:r>
    </w:p>
    <w:p w:rsidR="00000000" w:rsidDel="00000000" w:rsidP="00000000" w:rsidRDefault="00000000" w:rsidRPr="00000000" w14:paraId="00000010">
      <w:pPr>
        <w:keepNext w:val="1"/>
        <w:keepLines w:val="1"/>
        <w:spacing w:line="259" w:lineRule="auto"/>
        <w:rPr>
          <w:rFonts w:ascii="Calibri" w:cs="Calibri" w:eastAsia="Calibri" w:hAnsi="Calibri"/>
        </w:rPr>
      </w:pPr>
      <w:r w:rsidDel="00000000" w:rsidR="00000000" w:rsidRPr="00000000">
        <w:rPr>
          <w:rFonts w:ascii="Calibri" w:cs="Calibri" w:eastAsia="Calibri" w:hAnsi="Calibri"/>
          <w:rtl w:val="0"/>
        </w:rPr>
        <w:t xml:space="preserve">Možný výstup – vytvoření krátkých komiksů o příbězích osobností, které zachránily lidské životy</w:t>
      </w:r>
    </w:p>
    <w:p w:rsidR="00000000" w:rsidDel="00000000" w:rsidP="00000000" w:rsidRDefault="00000000" w:rsidRPr="00000000" w14:paraId="00000011">
      <w:pPr>
        <w:keepNext w:val="1"/>
        <w:keepLines w:val="1"/>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1"/>
        <w:keepLines w:val="1"/>
        <w:spacing w:before="240" w:line="259" w:lineRule="auto"/>
        <w:rPr>
          <w:rFonts w:ascii="Calibri" w:cs="Calibri" w:eastAsia="Calibri" w:hAnsi="Calibri"/>
          <w:b w:val="1"/>
          <w:color w:val="7b230b"/>
          <w:sz w:val="32"/>
          <w:szCs w:val="32"/>
        </w:rPr>
      </w:pPr>
      <w:bookmarkStart w:colFirst="0" w:colLast="0" w:name="_heading=h.429z9a8vi9uq" w:id="0"/>
      <w:bookmarkEnd w:id="0"/>
      <w:r w:rsidDel="00000000" w:rsidR="00000000" w:rsidRPr="00000000">
        <w:rPr>
          <w:rFonts w:ascii="Calibri" w:cs="Calibri" w:eastAsia="Calibri" w:hAnsi="Calibri"/>
          <w:b w:val="1"/>
          <w:color w:val="7b230b"/>
          <w:sz w:val="32"/>
          <w:szCs w:val="32"/>
          <w:rtl w:val="0"/>
        </w:rPr>
        <w:t xml:space="preserve">Před projekcí</w:t>
      </w:r>
    </w:p>
    <w:p w:rsidR="00000000" w:rsidDel="00000000" w:rsidP="00000000" w:rsidRDefault="00000000" w:rsidRPr="00000000" w14:paraId="00000013">
      <w:pPr>
        <w:keepNext w:val="1"/>
        <w:keepLines w:val="1"/>
        <w:spacing w:before="240" w:line="259" w:lineRule="auto"/>
        <w:rPr>
          <w:rFonts w:ascii="Calibri" w:cs="Calibri" w:eastAsia="Calibri" w:hAnsi="Calibri"/>
        </w:rPr>
      </w:pPr>
      <w:r w:rsidDel="00000000" w:rsidR="00000000" w:rsidRPr="00000000">
        <w:rPr>
          <w:rFonts w:ascii="Calibri" w:cs="Calibri" w:eastAsia="Calibri" w:hAnsi="Calibri"/>
          <w:rtl w:val="0"/>
        </w:rPr>
        <w:t xml:space="preserve">Třídu rozdělíme do několika skupin, pustíme si společně trailer k filmu a poté necháme děti ve skupinkách diskutovat o žánru filmu, hrdinech a možném konfliktu. Každá skupina představí své závěry, které můžeme zapsat na tabuli.</w:t>
      </w:r>
    </w:p>
    <w:p w:rsidR="00000000" w:rsidDel="00000000" w:rsidP="00000000" w:rsidRDefault="00000000" w:rsidRPr="00000000" w14:paraId="00000014">
      <w:pPr>
        <w:keepNext w:val="1"/>
        <w:keepLines w:val="1"/>
        <w:spacing w:before="240" w:line="259" w:lineRule="auto"/>
        <w:rPr>
          <w:rFonts w:ascii="Calibri" w:cs="Calibri" w:eastAsia="Calibri" w:hAnsi="Calibri"/>
        </w:rPr>
      </w:pPr>
      <w:r w:rsidDel="00000000" w:rsidR="00000000" w:rsidRPr="00000000">
        <w:rPr>
          <w:rFonts w:ascii="Calibri" w:cs="Calibri" w:eastAsia="Calibri" w:hAnsi="Calibri"/>
          <w:rtl w:val="0"/>
        </w:rPr>
        <w:t xml:space="preserve">Předem si připravíme záběr, kdy děti vycházejí ze školy (1:53) a zeptáme se žáků, jak si představují život v horské vesnici na konci 2. světové války a jak na ně působí děti na záběru z filmu. </w:t>
      </w:r>
    </w:p>
    <w:p w:rsidR="00000000" w:rsidDel="00000000" w:rsidP="00000000" w:rsidRDefault="00000000" w:rsidRPr="00000000" w14:paraId="00000015">
      <w:pPr>
        <w:keepNext w:val="1"/>
        <w:keepLines w:val="1"/>
        <w:spacing w:before="240" w:line="259" w:lineRule="auto"/>
        <w:rPr>
          <w:rFonts w:ascii="Calibri" w:cs="Calibri" w:eastAsia="Calibri" w:hAnsi="Calibri"/>
        </w:rPr>
      </w:pPr>
      <w:r w:rsidDel="00000000" w:rsidR="00000000" w:rsidRPr="00000000">
        <w:rPr>
          <w:rFonts w:ascii="Calibri" w:cs="Calibri" w:eastAsia="Calibri" w:hAnsi="Calibri"/>
          <w:rtl w:val="0"/>
        </w:rPr>
        <w:t xml:space="preserve">Děti utíkají ze školy, venku je sníh, záběr působí jako běžný konec vyučování, je poznat, že film je dobový (kostýmy, lyže, nápis na škole). Povzbuzujeme žáky, aby si všímali detailů. Ve skupinách žáci napíší 3 věci, které podle nich ohrožovaly/ohrožují život dětí za války (hlad, strach, ztráta rodičů, ztráta domova, smrt blízkých i vlastní..)</w:t>
      </w:r>
    </w:p>
    <w:p w:rsidR="00000000" w:rsidDel="00000000" w:rsidP="00000000" w:rsidRDefault="00000000" w:rsidRPr="00000000" w14:paraId="00000016">
      <w:pPr>
        <w:keepNext w:val="1"/>
        <w:keepLines w:val="1"/>
        <w:spacing w:before="240" w:line="259" w:lineRule="auto"/>
        <w:rPr>
          <w:rFonts w:ascii="Calibri" w:cs="Calibri" w:eastAsia="Calibri" w:hAnsi="Calibri"/>
        </w:rPr>
      </w:pPr>
      <w:r w:rsidDel="00000000" w:rsidR="00000000" w:rsidRPr="00000000">
        <w:rPr>
          <w:rFonts w:ascii="Calibri" w:cs="Calibri" w:eastAsia="Calibri" w:hAnsi="Calibri"/>
          <w:rtl w:val="0"/>
        </w:rPr>
        <w:t xml:space="preserve">Nakonec si žáci ve skupinách zahrají tichou poštu. Každá skupina dostane stejný krátký vzkaz.             </w:t>
      </w:r>
    </w:p>
    <w:p w:rsidR="00000000" w:rsidDel="00000000" w:rsidP="00000000" w:rsidRDefault="00000000" w:rsidRPr="00000000" w14:paraId="00000017">
      <w:pPr>
        <w:keepNext w:val="1"/>
        <w:keepLines w:val="1"/>
        <w:spacing w:before="240" w:line="259" w:lineRule="auto"/>
        <w:rPr>
          <w:rFonts w:ascii="Calibri" w:cs="Calibri" w:eastAsia="Calibri" w:hAnsi="Calibri"/>
        </w:rPr>
      </w:pPr>
      <w:r w:rsidDel="00000000" w:rsidR="00000000" w:rsidRPr="00000000">
        <w:rPr>
          <w:rFonts w:ascii="Calibri" w:cs="Calibri" w:eastAsia="Calibri" w:hAnsi="Calibri"/>
          <w:b w:val="1"/>
          <w:rtl w:val="0"/>
        </w:rPr>
        <w:t xml:space="preserve">Cíl:</w:t>
      </w:r>
      <w:r w:rsidDel="00000000" w:rsidR="00000000" w:rsidRPr="00000000">
        <w:rPr>
          <w:rFonts w:ascii="Calibri" w:cs="Calibri" w:eastAsia="Calibri" w:hAnsi="Calibri"/>
          <w:rtl w:val="0"/>
        </w:rPr>
        <w:t xml:space="preserve"> Vysvětlení názvu filmu a úvod do tématu přenosu zpráv </w:t>
      </w:r>
      <w:r w:rsidDel="00000000" w:rsidR="00000000" w:rsidRPr="00000000">
        <w:rPr>
          <w:rFonts w:ascii="Calibri" w:cs="Calibri" w:eastAsia="Calibri" w:hAnsi="Calibri"/>
          <w:b w:val="1"/>
          <w:rtl w:val="0"/>
        </w:rPr>
        <w:t xml:space="preserve">Průběh:</w:t>
      </w:r>
      <w:r w:rsidDel="00000000" w:rsidR="00000000" w:rsidRPr="00000000">
        <w:rPr>
          <w:rFonts w:ascii="Calibri" w:cs="Calibri" w:eastAsia="Calibri" w:hAnsi="Calibri"/>
          <w:rtl w:val="0"/>
        </w:rPr>
        <w:t xml:space="preserve"> Žáci si šeptem předávají větu. Na konci porovnají výchozí a konečnou variantu. </w:t>
      </w:r>
      <w:r w:rsidDel="00000000" w:rsidR="00000000" w:rsidRPr="00000000">
        <w:rPr>
          <w:rFonts w:ascii="Calibri" w:cs="Calibri" w:eastAsia="Calibri" w:hAnsi="Calibri"/>
          <w:b w:val="1"/>
          <w:rtl w:val="0"/>
        </w:rPr>
        <w:t xml:space="preserve">Reflexe:</w:t>
      </w:r>
      <w:r w:rsidDel="00000000" w:rsidR="00000000" w:rsidRPr="00000000">
        <w:rPr>
          <w:rFonts w:ascii="Calibri" w:cs="Calibri" w:eastAsia="Calibri" w:hAnsi="Calibri"/>
          <w:rtl w:val="0"/>
        </w:rPr>
        <w:t xml:space="preserve"> Jak se může změnit význam sdělení? Jaká je důležitost přesné informace v době nebezpečí? Hru si může zahrát i celá třída s dalším vzkazem. </w:t>
      </w:r>
    </w:p>
    <w:p w:rsidR="00000000" w:rsidDel="00000000" w:rsidP="00000000" w:rsidRDefault="00000000" w:rsidRPr="00000000" w14:paraId="00000018">
      <w:pPr>
        <w:keepNext w:val="1"/>
        <w:keepLines w:val="1"/>
        <w:spacing w:before="24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1"/>
        <w:keepLines w:val="1"/>
        <w:spacing w:before="240" w:line="259" w:lineRule="auto"/>
        <w:rPr>
          <w:rFonts w:ascii="Calibri" w:cs="Calibri" w:eastAsia="Calibri" w:hAnsi="Calibri"/>
          <w:b w:val="1"/>
          <w:color w:val="7b230b"/>
          <w:sz w:val="32"/>
          <w:szCs w:val="32"/>
        </w:rPr>
      </w:pPr>
      <w:r w:rsidDel="00000000" w:rsidR="00000000" w:rsidRPr="00000000">
        <w:rPr>
          <w:rtl w:val="0"/>
        </w:rPr>
      </w:r>
    </w:p>
    <w:p w:rsidR="00000000" w:rsidDel="00000000" w:rsidP="00000000" w:rsidRDefault="00000000" w:rsidRPr="00000000" w14:paraId="0000001A">
      <w:pPr>
        <w:keepNext w:val="1"/>
        <w:keepLines w:val="1"/>
        <w:spacing w:before="240" w:line="259" w:lineRule="auto"/>
        <w:rPr>
          <w:rFonts w:ascii="Calibri" w:cs="Calibri" w:eastAsia="Calibri" w:hAnsi="Calibri"/>
          <w:b w:val="1"/>
          <w:color w:val="7b230b"/>
          <w:sz w:val="32"/>
          <w:szCs w:val="32"/>
        </w:rPr>
      </w:pPr>
      <w:r w:rsidDel="00000000" w:rsidR="00000000" w:rsidRPr="00000000">
        <w:rPr>
          <w:rtl w:val="0"/>
        </w:rPr>
      </w:r>
    </w:p>
    <w:p w:rsidR="00000000" w:rsidDel="00000000" w:rsidP="00000000" w:rsidRDefault="00000000" w:rsidRPr="00000000" w14:paraId="0000001B">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b w:val="1"/>
          <w:color w:val="7b230b"/>
          <w:sz w:val="32"/>
          <w:szCs w:val="32"/>
          <w:rtl w:val="0"/>
        </w:rPr>
        <w:t xml:space="preserve">Po projekci</w:t>
      </w:r>
      <w:r w:rsidDel="00000000" w:rsidR="00000000" w:rsidRPr="00000000">
        <w:rPr>
          <w:rFonts w:ascii="Calibri" w:cs="Calibri" w:eastAsia="Calibri" w:hAnsi="Calibri"/>
          <w:color w:val="7b230b"/>
          <w:sz w:val="32"/>
          <w:szCs w:val="32"/>
          <w:rtl w:val="0"/>
        </w:rPr>
        <w:t xml:space="preserve"> </w:t>
      </w:r>
    </w:p>
    <w:p w:rsidR="00000000" w:rsidDel="00000000" w:rsidP="00000000" w:rsidRDefault="00000000" w:rsidRPr="00000000" w14:paraId="0000001C">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Příběh filmu</w:t>
      </w:r>
    </w:p>
    <w:p w:rsidR="00000000" w:rsidDel="00000000" w:rsidP="00000000" w:rsidRDefault="00000000" w:rsidRPr="00000000" w14:paraId="0000001D">
      <w:pPr>
        <w:keepNext w:val="1"/>
        <w:keepLines w:val="1"/>
        <w:spacing w:before="240" w:line="259" w:lineRule="auto"/>
        <w:rPr>
          <w:rFonts w:ascii="Calibri" w:cs="Calibri" w:eastAsia="Calibri" w:hAnsi="Calibri"/>
          <w:i w:val="1"/>
          <w:color w:val="7b230b"/>
        </w:rPr>
      </w:pPr>
      <w:r w:rsidDel="00000000" w:rsidR="00000000" w:rsidRPr="00000000">
        <w:rPr>
          <w:rFonts w:ascii="Calibri" w:cs="Calibri" w:eastAsia="Calibri" w:hAnsi="Calibri"/>
          <w:i w:val="1"/>
          <w:color w:val="7b230b"/>
          <w:rtl w:val="0"/>
        </w:rPr>
        <w:t xml:space="preserve">Dobrodružný rodinný film Tichá pošta se odehrává v zimě v zasněžených Krkonoších na sklonku německé okupace. Skupinka dětí zachraňuje sestřeleného francouzského pilota, kterého našla v lese. Jejich akce připomíná princip známé hry na tichou poštu – zraněného pilota si děti mezi sebou předávají z jedné horské vesnice do druhé, podobně jako utajenou zprávu ve škole. Hrají ale riskantní hru, protože proti nim stojí smrtelně nebezpeční vojáci okupační armády, musí přelstít zrádce a udavače a v neposlední řadě přežít v krutých podmínkách zimy na horách. Jejich cílem je několik desítek kilometrů vzdálená nemocnice, kde najdou pro Pierra bezpečnou pomoc. (</w:t>
      </w:r>
      <w:hyperlink r:id="rId8">
        <w:r w:rsidDel="00000000" w:rsidR="00000000" w:rsidRPr="00000000">
          <w:rPr>
            <w:rFonts w:ascii="Calibri" w:cs="Calibri" w:eastAsia="Calibri" w:hAnsi="Calibri"/>
            <w:i w:val="1"/>
            <w:color w:val="943734"/>
            <w:u w:val="none"/>
            <w:rtl w:val="0"/>
          </w:rPr>
          <w:t xml:space="preserve">CinemArt</w:t>
        </w:r>
      </w:hyperlink>
      <w:r w:rsidDel="00000000" w:rsidR="00000000" w:rsidRPr="00000000">
        <w:rPr>
          <w:rFonts w:ascii="Calibri" w:cs="Calibri" w:eastAsia="Calibri" w:hAnsi="Calibri"/>
          <w:i w:val="1"/>
          <w:color w:val="7b230b"/>
          <w:rtl w:val="0"/>
        </w:rPr>
        <w:t xml:space="preserve">)</w:t>
      </w:r>
    </w:p>
    <w:p w:rsidR="00000000" w:rsidDel="00000000" w:rsidP="00000000" w:rsidRDefault="00000000" w:rsidRPr="00000000" w14:paraId="0000001E">
      <w:pPr>
        <w:keepNext w:val="1"/>
        <w:keepLines w:val="1"/>
        <w:spacing w:before="240" w:line="259" w:lineRule="auto"/>
        <w:rPr>
          <w:rFonts w:ascii="Calibri" w:cs="Calibri" w:eastAsia="Calibri" w:hAnsi="Calibri"/>
        </w:rPr>
      </w:pPr>
      <w:r w:rsidDel="00000000" w:rsidR="00000000" w:rsidRPr="00000000">
        <w:rPr>
          <w:rFonts w:ascii="Calibri" w:cs="Calibri" w:eastAsia="Calibri" w:hAnsi="Calibri"/>
          <w:rtl w:val="0"/>
        </w:rPr>
        <w:t xml:space="preserve">Žáci ve skupinách zaznamenají do pracovního listu odpovědi na otázky, o odpovědích potom diskutuje celá třída společně, zapíšeme nejpřesnější odpovědi na tabuli. Cílem je zjistit, jak děti porozuměly filmu, podpořit jejich vyjadřovací schopnosti.</w:t>
      </w:r>
    </w:p>
    <w:p w:rsidR="00000000" w:rsidDel="00000000" w:rsidP="00000000" w:rsidRDefault="00000000" w:rsidRPr="00000000" w14:paraId="0000001F">
      <w:pPr>
        <w:keepNext w:val="1"/>
        <w:keepLines w:val="1"/>
        <w:spacing w:before="240" w:line="259" w:lineRule="auto"/>
        <w:rPr>
          <w:rFonts w:ascii="Calibri" w:cs="Calibri" w:eastAsia="Calibri" w:hAnsi="Calibri"/>
          <w:color w:val="943734"/>
          <w:sz w:val="32"/>
          <w:szCs w:val="32"/>
        </w:rPr>
      </w:pPr>
      <w:r w:rsidDel="00000000" w:rsidR="00000000" w:rsidRPr="00000000">
        <w:rPr>
          <w:rFonts w:ascii="Calibri" w:cs="Calibri" w:eastAsia="Calibri" w:hAnsi="Calibri"/>
          <w:color w:val="943734"/>
          <w:sz w:val="32"/>
          <w:szCs w:val="32"/>
          <w:rtl w:val="0"/>
        </w:rPr>
        <w:t xml:space="preserve">Prostředí ve filmu – zima a válka</w:t>
      </w:r>
    </w:p>
    <w:p w:rsidR="00000000" w:rsidDel="00000000" w:rsidP="00000000" w:rsidRDefault="00000000" w:rsidRPr="00000000" w14:paraId="00000020">
      <w:pPr>
        <w:keepNext w:val="1"/>
        <w:keepLines w:val="1"/>
        <w:spacing w:before="240" w:line="259" w:lineRule="auto"/>
        <w:rPr>
          <w:rFonts w:ascii="Calibri" w:cs="Calibri" w:eastAsia="Calibri" w:hAnsi="Calibri"/>
        </w:rPr>
      </w:pPr>
      <w:r w:rsidDel="00000000" w:rsidR="00000000" w:rsidRPr="00000000">
        <w:rPr>
          <w:rFonts w:ascii="Calibri" w:cs="Calibri" w:eastAsia="Calibri" w:hAnsi="Calibri"/>
          <w:rtl w:val="0"/>
        </w:rPr>
        <w:t xml:space="preserve">Ve filmu </w:t>
      </w:r>
      <w:r w:rsidDel="00000000" w:rsidR="00000000" w:rsidRPr="00000000">
        <w:rPr>
          <w:rFonts w:ascii="Calibri" w:cs="Calibri" w:eastAsia="Calibri" w:hAnsi="Calibri"/>
          <w:b w:val="1"/>
          <w:i w:val="1"/>
          <w:rtl w:val="0"/>
        </w:rPr>
        <w:t xml:space="preserve">Tichá pošta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hraje prostředí velkou roli, není jen kulisou pro vyprávění, ale je jeho aktivní součástí, </w:t>
      </w:r>
      <w:r w:rsidDel="00000000" w:rsidR="00000000" w:rsidRPr="00000000">
        <w:rPr>
          <w:rFonts w:ascii="Calibri" w:cs="Calibri" w:eastAsia="Calibri" w:hAnsi="Calibri"/>
          <w:i w:val="1"/>
          <w:rtl w:val="0"/>
        </w:rPr>
        <w:t xml:space="preserve">ovlivňuje</w:t>
      </w:r>
      <w:r w:rsidDel="00000000" w:rsidR="00000000" w:rsidRPr="00000000">
        <w:rPr>
          <w:rFonts w:ascii="Calibri" w:cs="Calibri" w:eastAsia="Calibri" w:hAnsi="Calibri"/>
          <w:rtl w:val="0"/>
        </w:rPr>
        <w:t xml:space="preserve"> děj, chování i rozhodování postav.</w:t>
      </w:r>
    </w:p>
    <w:p w:rsidR="00000000" w:rsidDel="00000000" w:rsidP="00000000" w:rsidRDefault="00000000" w:rsidRPr="00000000" w14:paraId="0000002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Horská vesnice v zimě – vzdálenost (30 km), chlad a sníh jsou překážky, které komplikují cestu za záchranou pilota, prostředí připomíná, že válka se neodehrávala jen ve městech, drsné počasí dodává filmu na autenticitě</w:t>
      </w:r>
    </w:p>
    <w:p w:rsidR="00000000" w:rsidDel="00000000" w:rsidP="00000000" w:rsidRDefault="00000000" w:rsidRPr="00000000" w14:paraId="0000002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Příroda x válka – vysoké hory, lesy krajina vyvolávají pocit klidu, míru, volnosti v kontrastu s bezprostředním nebezpečím, které dětem hrozí (kontroly na cestách, němečtí vojáci, nacistický velitel, spolužák – syn kolaboranta)</w:t>
      </w:r>
    </w:p>
    <w:p w:rsidR="00000000" w:rsidDel="00000000" w:rsidP="00000000" w:rsidRDefault="00000000" w:rsidRPr="00000000" w14:paraId="0000002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Paměť krajiny – film vychází ze skutečné historie — krajina nese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paměť událostí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které se tam odehrály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1"/>
          <w:smallCaps w:val="0"/>
          <w:strike w:val="0"/>
          <w:color w:val="943734"/>
          <w:sz w:val="22"/>
          <w:szCs w:val="22"/>
          <w:u w:val="none"/>
          <w:shd w:fill="auto" w:val="clear"/>
          <w:vertAlign w:val="baseline"/>
        </w:rPr>
      </w:pPr>
      <w:r w:rsidDel="00000000" w:rsidR="00000000" w:rsidRPr="00000000">
        <w:rPr>
          <w:rFonts w:ascii="Calibri" w:cs="Calibri" w:eastAsia="Calibri" w:hAnsi="Calibri"/>
          <w:b w:val="0"/>
          <w:i w:val="1"/>
          <w:smallCaps w:val="0"/>
          <w:strike w:val="0"/>
          <w:color w:val="943734"/>
          <w:sz w:val="22"/>
          <w:szCs w:val="22"/>
          <w:u w:val="none"/>
          <w:shd w:fill="auto" w:val="clear"/>
          <w:vertAlign w:val="baseline"/>
          <w:rtl w:val="0"/>
        </w:rPr>
        <w:t xml:space="preserve">Aktivita: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Dějepis – vyhledejte místa v okolí školy/bydliště, která jsou spojená s historickými událostmi, místa mohou žáci vyfotit a připravit prezentaci o paměti krajiny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943734"/>
          <w:sz w:val="32"/>
          <w:szCs w:val="32"/>
          <w:u w:val="none"/>
          <w:shd w:fill="auto" w:val="clear"/>
          <w:vertAlign w:val="baseline"/>
        </w:rPr>
      </w:pPr>
      <w:r w:rsidDel="00000000" w:rsidR="00000000" w:rsidRPr="00000000">
        <w:rPr>
          <w:rFonts w:ascii="Calibri" w:cs="Calibri" w:eastAsia="Calibri" w:hAnsi="Calibri"/>
          <w:b w:val="0"/>
          <w:i w:val="0"/>
          <w:smallCaps w:val="0"/>
          <w:strike w:val="0"/>
          <w:color w:val="943734"/>
          <w:sz w:val="32"/>
          <w:szCs w:val="32"/>
          <w:u w:val="none"/>
          <w:shd w:fill="auto" w:val="clear"/>
          <w:vertAlign w:val="baseline"/>
          <w:rtl w:val="0"/>
        </w:rPr>
        <w:t xml:space="preserve">Filmová řeč</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Důležitou roli při vyprávění příběhu hraje práce kameramana — používá se filmová řeč, která podporuje téma napětí, dětství i nebezpečí války.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Martin Štrba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je významný slovenský kameraman, je známý tím, že klade důraz na poetickou vizuální stránku záběru. Spolupracoval na známých filmech jako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Je třeba zabít Sekala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nebo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Hořící keř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vybrané sekvenci z filmu (11:22 – 12:36) si ukážeme práci se světlem, střihem a velikostí záběru.</w:t>
      </w:r>
      <w:r w:rsidDel="00000000" w:rsidR="00000000" w:rsidRPr="00000000">
        <w:rPr>
          <w:rtl w:val="0"/>
        </w:rPr>
      </w:r>
    </w:p>
    <w:p w:rsidR="00000000" w:rsidDel="00000000" w:rsidP="00000000" w:rsidRDefault="00000000" w:rsidRPr="00000000" w14:paraId="0000002E">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Světlo – natáčelo se v horských exteriérech v zimě, využívá se denní světlo, bílé, šedé a modré tóny vyvolávají pocit chladu, ticha i obav, film tak působí realisticky a autenticky</w:t>
      </w:r>
    </w:p>
    <w:p w:rsidR="00000000" w:rsidDel="00000000" w:rsidP="00000000" w:rsidRDefault="00000000" w:rsidRPr="00000000" w14:paraId="0000002F">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Záběry – záběr je základní jednotka filmového děje, ve vybrané ukázce se střídají statické detailní záběry na pilota a Jíru, s dynamickým záběrem Jochena na lyžích a celkovými záběry krajiny. Poté, co si Jíra lehne vedle pilota, společně sledují volný let ptáka, kamera přechází do celkového pohledu na krajinu. Záběr na oblohu, hory a lesy dodává scéně symbolickou hloubku – zraněný pilot se nemůže hýbat x volnému letu ptáka a nekonečnosti krajiny. Celá scéna navíc probíhá beze slov.</w:t>
      </w:r>
    </w:p>
    <w:p w:rsidR="00000000" w:rsidDel="00000000" w:rsidP="00000000" w:rsidRDefault="00000000" w:rsidRPr="00000000" w14:paraId="00000030">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Rámování obrazu – zpočátku zúžený obraz, kdy se kamera soustředí na obličeje Jíry a pilota, se postupně rozšiřuje, vytváří se tak prostorové napětí – co nebo kdo je mimo záběr?</w:t>
      </w:r>
    </w:p>
    <w:p w:rsidR="00000000" w:rsidDel="00000000" w:rsidP="00000000" w:rsidRDefault="00000000" w:rsidRPr="00000000" w14:paraId="00000031">
      <w:pPr>
        <w:keepNext w:val="1"/>
        <w:keepLines w:val="1"/>
        <w:spacing w:before="240" w:line="259" w:lineRule="auto"/>
        <w:rPr>
          <w:rFonts w:ascii="Calibri" w:cs="Calibri" w:eastAsia="Calibri" w:hAnsi="Calibri"/>
        </w:rPr>
      </w:pPr>
      <w:r w:rsidDel="00000000" w:rsidR="00000000" w:rsidRPr="00000000">
        <w:rPr>
          <w:rFonts w:ascii="Calibri" w:cs="Calibri" w:eastAsia="Calibri" w:hAnsi="Calibri"/>
          <w:rtl w:val="0"/>
        </w:rPr>
        <w:t xml:space="preserve">Necháme dětem prostor, aby si samy všimly, jak se mění velikost záběru a aby dokázaly pojmenovat emoce, které v nich opakované sledování sekvence vyvolává.</w:t>
      </w:r>
    </w:p>
    <w:p w:rsidR="00000000" w:rsidDel="00000000" w:rsidP="00000000" w:rsidRDefault="00000000" w:rsidRPr="00000000" w14:paraId="00000032">
      <w:pPr>
        <w:keepNext w:val="1"/>
        <w:keepLines w:val="1"/>
        <w:spacing w:before="240" w:line="259" w:lineRule="auto"/>
        <w:rPr>
          <w:rFonts w:ascii="Calibri" w:cs="Calibri" w:eastAsia="Calibri" w:hAnsi="Calibri"/>
          <w:color w:val="943734"/>
          <w:sz w:val="32"/>
          <w:szCs w:val="32"/>
        </w:rPr>
      </w:pPr>
      <w:r w:rsidDel="00000000" w:rsidR="00000000" w:rsidRPr="00000000">
        <w:rPr>
          <w:rFonts w:ascii="Calibri" w:cs="Calibri" w:eastAsia="Calibri" w:hAnsi="Calibri"/>
          <w:color w:val="943734"/>
          <w:sz w:val="32"/>
          <w:szCs w:val="32"/>
          <w:rtl w:val="0"/>
        </w:rPr>
        <w:t xml:space="preserve">Skutečný příběh</w:t>
      </w:r>
    </w:p>
    <w:p w:rsidR="00000000" w:rsidDel="00000000" w:rsidP="00000000" w:rsidRDefault="00000000" w:rsidRPr="00000000" w14:paraId="00000033">
      <w:pPr>
        <w:keepNext w:val="1"/>
        <w:keepLines w:val="1"/>
        <w:spacing w:before="240" w:line="259" w:lineRule="auto"/>
        <w:rPr>
          <w:rFonts w:ascii="Calibri" w:cs="Calibri" w:eastAsia="Calibri" w:hAnsi="Calibri"/>
        </w:rPr>
      </w:pPr>
      <w:r w:rsidDel="00000000" w:rsidR="00000000" w:rsidRPr="00000000">
        <w:rPr>
          <w:rFonts w:ascii="Calibri" w:cs="Calibri" w:eastAsia="Calibri" w:hAnsi="Calibri"/>
          <w:rtl w:val="0"/>
        </w:rPr>
        <w:t xml:space="preserve">Příběh je inspirován skutečnými událostmi, jeho autorem je Jiří Stránský. Pustíme vzpomínky Jiřího Stránského </w:t>
      </w:r>
      <w:hyperlink r:id="rId9">
        <w:r w:rsidDel="00000000" w:rsidR="00000000" w:rsidRPr="00000000">
          <w:rPr>
            <w:rFonts w:ascii="Calibri" w:cs="Calibri" w:eastAsia="Calibri" w:hAnsi="Calibri"/>
            <w:color w:val="0000ff"/>
            <w:u w:val="single"/>
            <w:rtl w:val="0"/>
          </w:rPr>
          <w:t xml:space="preserve">Jiří Stránský (1931 - 2019)</w:t>
        </w:r>
      </w:hyperlink>
      <w:r w:rsidDel="00000000" w:rsidR="00000000" w:rsidRPr="00000000">
        <w:rPr>
          <w:rFonts w:ascii="Calibri" w:cs="Calibri" w:eastAsia="Calibri" w:hAnsi="Calibri"/>
          <w:rtl w:val="0"/>
        </w:rPr>
        <w:t xml:space="preserve"> – doktor vězeňských věd. Autor vyslechl příběh ve vězení.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943734"/>
          <w:sz w:val="22"/>
          <w:szCs w:val="22"/>
          <w:u w:val="none"/>
          <w:shd w:fill="auto" w:val="clear"/>
          <w:vertAlign w:val="baseline"/>
        </w:rPr>
      </w:pPr>
      <w:r w:rsidDel="00000000" w:rsidR="00000000" w:rsidRPr="00000000">
        <w:rPr>
          <w:rFonts w:ascii="Calibri" w:cs="Calibri" w:eastAsia="Calibri" w:hAnsi="Calibri"/>
          <w:b w:val="0"/>
          <w:i w:val="1"/>
          <w:smallCaps w:val="0"/>
          <w:strike w:val="0"/>
          <w:color w:val="943734"/>
          <w:sz w:val="22"/>
          <w:szCs w:val="22"/>
          <w:u w:val="none"/>
          <w:shd w:fill="auto" w:val="clear"/>
          <w:vertAlign w:val="baseline"/>
          <w:rtl w:val="0"/>
        </w:rPr>
        <w:t xml:space="preserve">Aktivita: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Český jazyk – adaptace – co je to adaptace, znáš nějaké filmy, které jsou adaptací známé knihy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Dějepis – zjistěte informace o životě Jiřího Stránského, proč byl ve vězení, jaká byla u nás situace v 50. letech 20. století</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7b230b"/>
          <w:sz w:val="32"/>
          <w:szCs w:val="32"/>
          <w:u w:val="none"/>
          <w:shd w:fill="auto" w:val="clear"/>
          <w:vertAlign w:val="baseline"/>
        </w:rPr>
      </w:pPr>
      <w:r w:rsidDel="00000000" w:rsidR="00000000" w:rsidRPr="00000000">
        <w:rPr>
          <w:rFonts w:ascii="Calibri" w:cs="Calibri" w:eastAsia="Calibri" w:hAnsi="Calibri"/>
          <w:b w:val="0"/>
          <w:i w:val="0"/>
          <w:smallCaps w:val="0"/>
          <w:strike w:val="0"/>
          <w:color w:val="7b230b"/>
          <w:sz w:val="32"/>
          <w:szCs w:val="32"/>
          <w:u w:val="none"/>
          <w:shd w:fill="auto" w:val="clear"/>
          <w:vertAlign w:val="baseline"/>
          <w:rtl w:val="0"/>
        </w:rPr>
        <w:t xml:space="preserve">Postavy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filmu vystupuje celá řada vzájemně provázaných postav. Při vytváření sítě vztahů postupujeme společně, jednotlivé postavy a jejich vazby zakreslujeme na velký arch papíru (je dobré použít balicí papír). Podle výběru děti udělají medailonky jednotlivých postav, ty nalepíme do sítě k jejich jménům. Děti by si měly uvědomit, že hranice mezi dobrem a zlem není hranice mezi Čechy a Němci, lidé dobří a zlí jsou na obou stranách.</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7228"/>
        <w:tblGridChange w:id="0">
          <w:tblGrid>
            <w:gridCol w:w="2122"/>
            <w:gridCol w:w="7228"/>
          </w:tblGrid>
        </w:tblGridChange>
      </w:tblGrid>
      <w:tr>
        <w:trPr>
          <w:cantSplit w:val="0"/>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Spolupracují na záchraně pilota</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tatínkové dětí (Čech a Němec), lékař, veterinář, členové odboje</w:t>
            </w:r>
          </w:p>
        </w:tc>
      </w:tr>
      <w:tr>
        <w:trPr>
          <w:cantSplit w:val="0"/>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Jsou na straně dětí</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maminka, paní učitelka</w:t>
            </w:r>
          </w:p>
        </w:tc>
      </w:tr>
      <w:tr>
        <w:trPr>
          <w:cantSplit w:val="0"/>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Spolupracují s okupanty/udávají</w:t>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vedoucí pošty, hrobník (Češi)</w:t>
            </w:r>
          </w:p>
        </w:tc>
      </w:tr>
      <w:tr>
        <w:trPr>
          <w:cantSplit w:val="0"/>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Okupanti </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Velitel posádky, kontroly na hranicích</w:t>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Vypravěčem je dospívající Anka, Jírova sestra. Jíra a Jochen jsou kamarádi, jsou stejně staří, odvážní, rozhodní, samostatní, ale Jíra je Čech, má maminku, tatínka, sourozence, chodí do české školy, Jochen je Němec, žije jen s otce, matka je opustila, je vyčleněný, protože má české kamarády, se kterými nemůže chodit do školy.  </w:t>
      </w:r>
    </w:p>
    <w:p w:rsidR="00000000" w:rsidDel="00000000" w:rsidP="00000000" w:rsidRDefault="00000000" w:rsidRPr="00000000" w14:paraId="00000044">
      <w:pPr>
        <w:spacing w:after="16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Jaká je hodnota lidského života?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Výrok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„Kdo zachránil jeden lidský život, zachránil celý svět“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pochází z židovské tradice, konkrétně z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Talmudu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souboru rabínských komentářů k židovskému zákonu. V hebrejské verzi se objevuje v traktátu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Sanhedrin 37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kde se zdůrazňuje jedinečnost každého (zde židovského) lidského života.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Pracujeme s vybranými osobnostmi, děti mohou přidat další (známé i například ze svého okolí, z rodiny).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Nicholas Winton</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Britský bankéř, který v roce 1939 pomohl zachránit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669 československých židovských dětí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před holokaustem.</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Organizoval jejich odjezd vlakem do Británie, často s falešnými dokumenty.</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Jeho osud zpracoval Matej Mináč ve filmu Síla lidskosti – Nicolas Winton (2002).</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Vasilij Archipov</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Sovětský námořní důstojník, který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odmítl odpálit jaderné torpédo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během kubánské krize.</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Jeho rozhodnutí pravděpodobně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zabránilo třetí světové válce.</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Karibská krize - ČT edu - Česká televize</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Robert Daniel</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Kaplický hasič, který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zachránil tonoucího hluchoněmého muže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 Vltavy a provedl masáž srdce bez vybavení.</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tomto příkladu ukážeme „záludnosti“ internetových vyhledávačů Robertů Danielů ukáže internet hned několik, zadání musíme upřesnit (například ČR, záchrana života, hasič, vyznamenání apod.).</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Irena Sendlerová</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Polská sociální pracovnice a učitelka, podílela se na záchraně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asi 2500 židovských dětí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které byly vyvedeny z Varšavského ghetta.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Tilly Smith – Anděl z pláže</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Během vánoční dovolené (2006) na pláži Mai Khao v Thajsku si všimla ustupující hladiny moře a zvláštní pěny na vodě.</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Díky hodině zeměpisu, kde se učili o tsunami,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rozpoznala varovné signály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Začala křičet varování: „Tsunami! Bude tsunami!“ – i když jí zpočátku nikdo nevěřil.</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Její otec zalarmoval personál hotelu, který evakuoval turisty do vyšších pater.</w:t>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Díky Tillyině duchapřítomnosti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nezemřel na této pláži nikdo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zatímco jiná místa byla těžce zasažena.</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Příklad toho, jak vzdělání může zachránit životy. Sama říká, že hrdinou je její učitel zeměpisu: „Bez pana Kearneyho bychom to nepoznali.“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Sama říká, že hrdinou je její učitel zeměpisu: „Bez pana Kearneyho bychom to nepoznali.“ - Hledat</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94373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943734"/>
          <w:sz w:val="22"/>
          <w:szCs w:val="22"/>
          <w:u w:val="none"/>
          <w:shd w:fill="auto" w:val="clear"/>
          <w:vertAlign w:val="baseline"/>
        </w:rPr>
      </w:pPr>
      <w:r w:rsidDel="00000000" w:rsidR="00000000" w:rsidRPr="00000000">
        <w:rPr>
          <w:rFonts w:ascii="Calibri" w:cs="Calibri" w:eastAsia="Calibri" w:hAnsi="Calibri"/>
          <w:b w:val="0"/>
          <w:i w:val="1"/>
          <w:smallCaps w:val="0"/>
          <w:strike w:val="0"/>
          <w:color w:val="943734"/>
          <w:sz w:val="22"/>
          <w:szCs w:val="22"/>
          <w:u w:val="none"/>
          <w:shd w:fill="auto" w:val="clear"/>
          <w:vertAlign w:val="baseline"/>
          <w:rtl w:val="0"/>
        </w:rPr>
        <w:t xml:space="preserve">Aktivita: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Český jazyk/výtvarná výchova/ občanská – osobnostní výchova – vytvoření krátkého komiksu, který zachycuje příběh každé z osobností (8–18 políček na každou osobnost)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Standardnpsmoodstavce" w:default="1">
    <w:name w:val="Default Paragraph Font"/>
    <w:uiPriority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Odstavecseseznamem">
    <w:name w:val="List Paragraph"/>
    <w:basedOn w:val="Normln"/>
    <w:uiPriority w:val="34"/>
    <w:qFormat w:val="1"/>
    <w:rsid w:val="00794646"/>
    <w:pPr>
      <w:ind w:left="720"/>
      <w:contextualSpacing w:val="1"/>
    </w:pPr>
  </w:style>
  <w:style w:type="character" w:styleId="Hypertextovodkaz">
    <w:name w:val="Hyperlink"/>
    <w:basedOn w:val="Standardnpsmoodstavce"/>
    <w:uiPriority w:val="99"/>
    <w:unhideWhenUsed w:val="1"/>
    <w:rsid w:val="00794646"/>
    <w:rPr>
      <w:color w:val="0000ff"/>
      <w:u w:val="single"/>
    </w:rPr>
  </w:style>
  <w:style w:type="table" w:styleId="Mkatabulky">
    <w:name w:val="Table Grid"/>
    <w:basedOn w:val="Normlntabulka"/>
    <w:uiPriority w:val="39"/>
    <w:rsid w:val="00184401"/>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evyeenzmnka">
    <w:name w:val="Unresolved Mention"/>
    <w:basedOn w:val="Standardnpsmoodstavce"/>
    <w:uiPriority w:val="99"/>
    <w:semiHidden w:val="1"/>
    <w:unhideWhenUsed w:val="1"/>
    <w:rsid w:val="00974AC8"/>
    <w:rPr>
      <w:color w:val="605e5c"/>
      <w:shd w:color="auto" w:fill="e1dfdd" w:val="clear"/>
    </w:rPr>
  </w:style>
  <w:style w:type="table" w:styleId="Prosttabulka1">
    <w:name w:val="Plain Table 1"/>
    <w:basedOn w:val="Normlntabulka"/>
    <w:uiPriority w:val="41"/>
    <w:rsid w:val="008C7B21"/>
    <w:pPr>
      <w:spacing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Normlnweb">
    <w:name w:val="Normal (Web)"/>
    <w:basedOn w:val="Normln"/>
    <w:uiPriority w:val="99"/>
    <w:unhideWhenUsed w:val="1"/>
    <w:rsid w:val="008C7B21"/>
    <w:pPr>
      <w:spacing w:after="100" w:afterAutospacing="1" w:before="100" w:beforeAutospacing="1" w:line="240" w:lineRule="auto"/>
    </w:pPr>
    <w:rPr>
      <w:rFonts w:ascii="Times New Roman" w:cs="Times New Roman" w:eastAsia="Times New Roman" w:hAnsi="Times New Roman"/>
      <w:sz w:val="24"/>
      <w:szCs w:val="24"/>
    </w:rPr>
  </w:style>
  <w:style w:type="character" w:styleId="Siln">
    <w:name w:val="Strong"/>
    <w:basedOn w:val="Standardnpsmoodstavce"/>
    <w:uiPriority w:val="22"/>
    <w:qFormat w:val="1"/>
    <w:rsid w:val="008C7B21"/>
    <w:rPr>
      <w:b w:val="1"/>
      <w:bCs w:val="1"/>
    </w:rPr>
  </w:style>
  <w:style w:type="character" w:styleId="Sledovanodkaz">
    <w:name w:val="FollowedHyperlink"/>
    <w:basedOn w:val="Standardnpsmoodstavce"/>
    <w:uiPriority w:val="99"/>
    <w:semiHidden w:val="1"/>
    <w:unhideWhenUsed w:val="1"/>
    <w:rsid w:val="009D3418"/>
    <w:rPr>
      <w:color w:val="800080" w:themeColor="followedHyperlink"/>
      <w:u w:val="single"/>
    </w:rPr>
  </w:style>
  <w:style w:type="table" w:styleId="Svtltabulkasmkou1zvraznn2">
    <w:name w:val="Grid Table 1 Light Accent 2"/>
    <w:basedOn w:val="Normlntabulka"/>
    <w:uiPriority w:val="46"/>
    <w:rsid w:val="001F4C84"/>
    <w:pPr>
      <w:spacing w:line="240" w:lineRule="auto"/>
    </w:pPr>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ng.com/search?pglt=299&amp;q=Sama+%C5%99%C3%ADk%C3%A1%2C+%C5%BEe+hrdinou+je+jej%C3%AD+u%C4%8Ditel+zem%C4%9Bpisu%3A+%E2%80%9EBez+pana+Kearneyho+bychom+to+nepoznali.%E2%80%9C&amp;cvid=42b8e194f4fd4947a47bfb04c620e995&amp;gs_lcrp=EgRlZGdlKgYIABBFGDkyBggAEEUYOdIBBzkyN2owajGoAgCwAgA&amp;FORM=ANNTA1&amp;PC=LCTS" TargetMode="External"/><Relationship Id="rId10" Type="http://schemas.openxmlformats.org/officeDocument/2006/relationships/hyperlink" Target="https://edu.ceskatelevize.cz/namet/karibska-krize" TargetMode="External"/><Relationship Id="rId9" Type="http://schemas.openxmlformats.org/officeDocument/2006/relationships/hyperlink" Target="https://www.pametnaroda.cz/cs/stransky-jiri-193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sfd.cz/film/1476077-ticha-posta/videa/" TargetMode="External"/><Relationship Id="rId8" Type="http://schemas.openxmlformats.org/officeDocument/2006/relationships/hyperlink" Target="http://www.cinemart.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OwiftKrZOVs8zZstTeaJy3rkw==">CgMxLjAyDmguNDI5ejlhOHZpOXVxOAByITFjRlZ4T0hzTGg2NUFaMWJSTEtDT1hJQzVuZlhIY2NEaA==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2025-07-02T13:10:00Z</dcterms:created>
  <dc:creator>Ivana Lipovská</dc:creator>
</cp:coreProperties>
</file>